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28" w:rsidRDefault="00FC2328" w:rsidP="00FC2328">
      <w:pPr>
        <w:spacing w:line="276" w:lineRule="auto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2012年全國大專校院運動休閒管理相關系所</w:t>
      </w:r>
    </w:p>
    <w:p w:rsidR="00FC2328" w:rsidRDefault="00FC2328" w:rsidP="00FC2328">
      <w:pPr>
        <w:spacing w:line="276" w:lineRule="auto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籃球競賽規程</w:t>
      </w:r>
    </w:p>
    <w:p w:rsidR="00B546F6" w:rsidRDefault="00B546F6" w:rsidP="00B546F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</w:t>
      </w:r>
      <w:r w:rsidRPr="00442741">
        <w:rPr>
          <w:rFonts w:ascii="標楷體" w:eastAsia="標楷體" w:hAnsi="標楷體"/>
        </w:rPr>
        <w:t>比賽制度：</w:t>
      </w:r>
    </w:p>
    <w:p w:rsidR="00B546F6" w:rsidRPr="00B73D6E" w:rsidRDefault="00B546F6" w:rsidP="00B546F6">
      <w:pPr>
        <w:rPr>
          <w:rFonts w:ascii="標楷體" w:eastAsia="標楷體" w:hAnsi="標楷體" w:cs="細明體"/>
          <w:bCs/>
          <w:kern w:val="0"/>
          <w:lang w:val="zh-TW"/>
        </w:rPr>
      </w:pPr>
      <w:r>
        <w:rPr>
          <w:rFonts w:ascii="標楷體" w:eastAsia="標楷體" w:hAnsi="標楷體" w:hint="eastAsia"/>
        </w:rPr>
        <w:t xml:space="preserve">   </w:t>
      </w:r>
      <w:r w:rsidRPr="00B73D6E">
        <w:rPr>
          <w:rFonts w:ascii="標楷體" w:eastAsia="標楷體" w:hAnsi="標楷體" w:hint="eastAsia"/>
        </w:rPr>
        <w:t xml:space="preserve"> 一、</w:t>
      </w:r>
      <w:r w:rsidRPr="00B73D6E">
        <w:rPr>
          <w:rFonts w:ascii="標楷體" w:eastAsia="標楷體" w:hAnsi="標楷體" w:cs="細明體" w:hint="eastAsia"/>
          <w:bCs/>
          <w:kern w:val="0"/>
          <w:lang w:val="zh-TW"/>
        </w:rPr>
        <w:t>預賽</w:t>
      </w:r>
      <w:proofErr w:type="gramStart"/>
      <w:r w:rsidRPr="00B73D6E">
        <w:rPr>
          <w:rFonts w:ascii="標楷體" w:eastAsia="標楷體" w:hAnsi="標楷體" w:cs="細明體" w:hint="eastAsia"/>
          <w:bCs/>
          <w:kern w:val="0"/>
          <w:lang w:val="zh-TW"/>
        </w:rPr>
        <w:t>採</w:t>
      </w:r>
      <w:proofErr w:type="gramEnd"/>
      <w:r w:rsidRPr="00B73D6E">
        <w:rPr>
          <w:rFonts w:ascii="標楷體" w:eastAsia="標楷體" w:hAnsi="標楷體" w:cs="細明體" w:hint="eastAsia"/>
          <w:bCs/>
          <w:kern w:val="0"/>
          <w:lang w:val="zh-TW"/>
        </w:rPr>
        <w:t>分組單循環賽制。</w:t>
      </w:r>
    </w:p>
    <w:p w:rsidR="00B546F6" w:rsidRPr="00B73D6E" w:rsidRDefault="00B546F6" w:rsidP="00B546F6">
      <w:pPr>
        <w:rPr>
          <w:rFonts w:ascii="標楷體" w:eastAsia="標楷體" w:hAnsi="標楷體" w:cs="細明體"/>
          <w:bCs/>
          <w:kern w:val="0"/>
          <w:lang w:val="zh-TW"/>
        </w:rPr>
      </w:pPr>
      <w:r w:rsidRPr="00B73D6E">
        <w:rPr>
          <w:rFonts w:ascii="標楷體" w:eastAsia="標楷體" w:hAnsi="標楷體" w:cs="細明體" w:hint="eastAsia"/>
          <w:bCs/>
          <w:kern w:val="0"/>
          <w:lang w:val="zh-TW"/>
        </w:rPr>
        <w:t xml:space="preserve">    二、</w:t>
      </w:r>
      <w:proofErr w:type="gramStart"/>
      <w:r w:rsidRPr="00B73D6E">
        <w:rPr>
          <w:rFonts w:ascii="標楷體" w:eastAsia="標楷體" w:hAnsi="標楷體" w:cs="細明體" w:hint="eastAsia"/>
          <w:bCs/>
          <w:kern w:val="0"/>
          <w:lang w:val="zh-TW"/>
        </w:rPr>
        <w:t>複</w:t>
      </w:r>
      <w:proofErr w:type="gramEnd"/>
      <w:r w:rsidRPr="00B73D6E">
        <w:rPr>
          <w:rFonts w:ascii="標楷體" w:eastAsia="標楷體" w:hAnsi="標楷體" w:cs="細明體" w:hint="eastAsia"/>
          <w:bCs/>
          <w:kern w:val="0"/>
          <w:lang w:val="zh-TW"/>
        </w:rPr>
        <w:t>、決賽</w:t>
      </w:r>
      <w:proofErr w:type="gramStart"/>
      <w:r w:rsidRPr="00B73D6E">
        <w:rPr>
          <w:rFonts w:ascii="標楷體" w:eastAsia="標楷體" w:hAnsi="標楷體" w:cs="細明體" w:hint="eastAsia"/>
          <w:bCs/>
          <w:kern w:val="0"/>
          <w:lang w:val="zh-TW"/>
        </w:rPr>
        <w:t>採</w:t>
      </w:r>
      <w:proofErr w:type="gramEnd"/>
      <w:r w:rsidRPr="00B73D6E">
        <w:rPr>
          <w:rFonts w:ascii="標楷體" w:eastAsia="標楷體" w:hAnsi="標楷體" w:cs="細明體" w:hint="eastAsia"/>
          <w:bCs/>
          <w:kern w:val="0"/>
          <w:lang w:val="zh-TW"/>
        </w:rPr>
        <w:t>單敗淘汰制。</w:t>
      </w:r>
    </w:p>
    <w:p w:rsidR="00B546F6" w:rsidRDefault="00B546F6" w:rsidP="00B546F6">
      <w:pPr>
        <w:rPr>
          <w:rFonts w:ascii="標楷體" w:eastAsia="標楷體" w:hAnsi="標楷體" w:cs="細明體"/>
          <w:bCs/>
          <w:kern w:val="0"/>
          <w:lang w:val="zh-TW"/>
        </w:rPr>
      </w:pPr>
      <w:r>
        <w:rPr>
          <w:rFonts w:ascii="標楷體" w:eastAsia="標楷體" w:hAnsi="標楷體" w:cs="細明體" w:hint="eastAsia"/>
          <w:bCs/>
          <w:kern w:val="0"/>
          <w:lang w:val="zh-TW"/>
        </w:rPr>
        <w:t>貳、比賽用球：</w:t>
      </w:r>
    </w:p>
    <w:p w:rsidR="00B546F6" w:rsidRPr="00B73D6E" w:rsidRDefault="00B546F6" w:rsidP="00B546F6">
      <w:pPr>
        <w:rPr>
          <w:rFonts w:ascii="標楷體" w:eastAsia="標楷體" w:hAnsi="標楷體"/>
        </w:rPr>
      </w:pPr>
      <w:r w:rsidRPr="00B73D6E">
        <w:rPr>
          <w:rFonts w:ascii="標楷體" w:eastAsia="標楷體" w:hAnsi="標楷體" w:cs="細明體" w:hint="eastAsia"/>
          <w:bCs/>
          <w:kern w:val="0"/>
          <w:lang w:val="zh-TW"/>
        </w:rPr>
        <w:t xml:space="preserve">    一、男子組用球：</w:t>
      </w:r>
      <w:r w:rsidR="002A0FD9">
        <w:rPr>
          <w:rFonts w:ascii="標楷體" w:eastAsia="標楷體" w:hAnsi="標楷體" w:hint="eastAsia"/>
        </w:rPr>
        <w:t>Molten 七號球</w:t>
      </w:r>
    </w:p>
    <w:p w:rsidR="00B546F6" w:rsidRDefault="00B546F6" w:rsidP="00B546F6">
      <w:pPr>
        <w:rPr>
          <w:rFonts w:ascii="標楷體" w:eastAsia="標楷體" w:hAnsi="標楷體" w:cs="細明體"/>
          <w:b/>
          <w:bCs/>
          <w:kern w:val="0"/>
          <w:sz w:val="28"/>
          <w:szCs w:val="28"/>
          <w:lang w:val="zh-TW"/>
        </w:rPr>
      </w:pPr>
      <w:r w:rsidRPr="00B73D6E">
        <w:rPr>
          <w:rFonts w:ascii="標楷體" w:eastAsia="標楷體" w:hAnsi="標楷體" w:hint="eastAsia"/>
        </w:rPr>
        <w:t xml:space="preserve">    二、女子組用球：</w:t>
      </w:r>
      <w:r w:rsidR="002A0FD9">
        <w:rPr>
          <w:rFonts w:ascii="標楷體" w:eastAsia="標楷體" w:hAnsi="標楷體" w:hint="eastAsia"/>
        </w:rPr>
        <w:t>Molten 六號球</w:t>
      </w:r>
    </w:p>
    <w:p w:rsidR="00B546F6" w:rsidRDefault="00B546F6" w:rsidP="00B546F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參、比賽規則：採用FIBA現行國際籃球規則和本比賽特殊規定。</w:t>
      </w:r>
    </w:p>
    <w:p w:rsidR="00B546F6" w:rsidRDefault="00B546F6" w:rsidP="00B546F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肆、特殊規定：</w:t>
      </w:r>
    </w:p>
    <w:p w:rsidR="00B546F6" w:rsidRDefault="00B546F6" w:rsidP="00B546F6">
      <w:pPr>
        <w:numPr>
          <w:ilvl w:val="0"/>
          <w:numId w:val="1"/>
        </w:numPr>
        <w:rPr>
          <w:rFonts w:eastAsia="標楷體" w:hAnsi="標楷體"/>
          <w:color w:val="000000"/>
        </w:rPr>
      </w:pPr>
      <w:r>
        <w:rPr>
          <w:rFonts w:eastAsia="標楷體" w:hAnsi="標楷體"/>
          <w:color w:val="000000"/>
        </w:rPr>
        <w:t>比賽球衣號碼一律規定，球衣正面</w:t>
      </w:r>
      <w:r>
        <w:rPr>
          <w:rFonts w:eastAsia="標楷體" w:hAnsi="標楷體" w:hint="eastAsia"/>
          <w:color w:val="000000"/>
        </w:rPr>
        <w:t>或</w:t>
      </w:r>
      <w:r>
        <w:rPr>
          <w:rFonts w:eastAsia="標楷體" w:hAnsi="標楷體"/>
          <w:color w:val="000000"/>
        </w:rPr>
        <w:t>背面需有該球員</w:t>
      </w:r>
      <w:r>
        <w:rPr>
          <w:rFonts w:eastAsia="標楷體" w:hAnsi="標楷體" w:hint="eastAsia"/>
          <w:color w:val="000000"/>
        </w:rPr>
        <w:t>明顯背</w:t>
      </w:r>
      <w:r>
        <w:rPr>
          <w:rFonts w:eastAsia="標楷體" w:hAnsi="標楷體"/>
          <w:color w:val="000000"/>
        </w:rPr>
        <w:t>號</w:t>
      </w:r>
      <w:r>
        <w:rPr>
          <w:rFonts w:eastAsia="標楷體" w:hAnsi="標楷體" w:hint="eastAsia"/>
          <w:color w:val="000000"/>
        </w:rPr>
        <w:t>。</w:t>
      </w:r>
    </w:p>
    <w:p w:rsidR="00B546F6" w:rsidRPr="00FF6118" w:rsidRDefault="00B546F6" w:rsidP="00B546F6">
      <w:pPr>
        <w:numPr>
          <w:ilvl w:val="0"/>
          <w:numId w:val="1"/>
        </w:numPr>
        <w:rPr>
          <w:rFonts w:eastAsia="標楷體" w:hAnsi="標楷體"/>
          <w:color w:val="000000"/>
        </w:rPr>
      </w:pPr>
      <w:r w:rsidRPr="00FF6118">
        <w:rPr>
          <w:rFonts w:eastAsia="標楷體" w:hAnsi="標楷體" w:hint="eastAsia"/>
          <w:b/>
          <w:color w:val="000000"/>
        </w:rPr>
        <w:t>賽程隊名在前的</w:t>
      </w:r>
      <w:proofErr w:type="gramStart"/>
      <w:r w:rsidRPr="00FF6118">
        <w:rPr>
          <w:rFonts w:eastAsia="標楷體" w:hAnsi="標楷體" w:hint="eastAsia"/>
          <w:b/>
          <w:color w:val="000000"/>
        </w:rPr>
        <w:t>校系請穿著</w:t>
      </w:r>
      <w:proofErr w:type="gramEnd"/>
      <w:r w:rsidRPr="00FF6118">
        <w:rPr>
          <w:rFonts w:eastAsia="標楷體" w:hAnsi="標楷體" w:hint="eastAsia"/>
          <w:b/>
          <w:color w:val="000000"/>
        </w:rPr>
        <w:t>淺色球衣並坐於紀錄台之左邊；隊名在後的</w:t>
      </w:r>
      <w:proofErr w:type="gramStart"/>
      <w:r w:rsidRPr="00FF6118">
        <w:rPr>
          <w:rFonts w:eastAsia="標楷體" w:hAnsi="標楷體" w:hint="eastAsia"/>
          <w:b/>
          <w:color w:val="000000"/>
        </w:rPr>
        <w:t>校系請穿著</w:t>
      </w:r>
      <w:proofErr w:type="gramEnd"/>
      <w:r w:rsidRPr="00FF6118">
        <w:rPr>
          <w:rFonts w:eastAsia="標楷體" w:hAnsi="標楷體" w:hint="eastAsia"/>
          <w:b/>
          <w:color w:val="000000"/>
        </w:rPr>
        <w:t>深色球衣並坐於紀錄台之右邊。</w:t>
      </w:r>
    </w:p>
    <w:p w:rsidR="00B546F6" w:rsidRPr="003277CA" w:rsidRDefault="00B546F6" w:rsidP="00B546F6">
      <w:pPr>
        <w:numPr>
          <w:ilvl w:val="0"/>
          <w:numId w:val="1"/>
        </w:numPr>
        <w:jc w:val="both"/>
        <w:rPr>
          <w:rFonts w:eastAsia="標楷體"/>
          <w:color w:val="000000"/>
        </w:rPr>
      </w:pPr>
      <w:r w:rsidRPr="00813011">
        <w:rPr>
          <w:rFonts w:ascii="標楷體" w:eastAsia="標楷體" w:hAnsi="標楷體" w:hint="eastAsia"/>
          <w:color w:val="000000"/>
        </w:rPr>
        <w:t>比賽</w:t>
      </w:r>
      <w:proofErr w:type="gramStart"/>
      <w:r w:rsidRPr="003277CA">
        <w:rPr>
          <w:rFonts w:eastAsia="標楷體" w:hint="eastAsia"/>
          <w:color w:val="000000"/>
        </w:rPr>
        <w:t>採</w:t>
      </w:r>
      <w:proofErr w:type="gramEnd"/>
      <w:r w:rsidRPr="003277CA">
        <w:rPr>
          <w:rFonts w:eastAsia="標楷體" w:hint="eastAsia"/>
          <w:color w:val="000000"/>
        </w:rPr>
        <w:t>四節制每節</w:t>
      </w:r>
      <w:r>
        <w:rPr>
          <w:rFonts w:eastAsia="標楷體" w:hint="eastAsia"/>
          <w:color w:val="000000"/>
        </w:rPr>
        <w:t>10</w:t>
      </w:r>
      <w:r w:rsidRPr="003277CA">
        <w:rPr>
          <w:rFonts w:eastAsia="標楷體" w:hint="eastAsia"/>
          <w:color w:val="000000"/>
        </w:rPr>
        <w:t>分鐘，有</w:t>
      </w:r>
      <w:r>
        <w:rPr>
          <w:rFonts w:eastAsia="標楷體" w:hint="eastAsia"/>
          <w:color w:val="000000"/>
        </w:rPr>
        <w:t>24</w:t>
      </w:r>
      <w:r w:rsidRPr="003277CA">
        <w:rPr>
          <w:rFonts w:eastAsia="標楷體" w:hint="eastAsia"/>
          <w:color w:val="000000"/>
        </w:rPr>
        <w:t>秒進攻時間限制，</w:t>
      </w:r>
      <w:r w:rsidRPr="00813011">
        <w:rPr>
          <w:rFonts w:ascii="標楷體" w:eastAsia="標楷體" w:hAnsi="標楷體" w:hint="eastAsia"/>
          <w:b/>
          <w:bCs/>
          <w:color w:val="000000"/>
        </w:rPr>
        <w:t>死球、暫停不停</w:t>
      </w:r>
      <w:proofErr w:type="gramStart"/>
      <w:r w:rsidRPr="00813011">
        <w:rPr>
          <w:rFonts w:ascii="標楷體" w:eastAsia="標楷體" w:hAnsi="標楷體" w:hint="eastAsia"/>
          <w:b/>
          <w:bCs/>
          <w:color w:val="000000"/>
        </w:rPr>
        <w:t>錶</w:t>
      </w:r>
      <w:proofErr w:type="gramEnd"/>
      <w:r w:rsidRPr="003277CA">
        <w:rPr>
          <w:rFonts w:ascii="標楷體" w:eastAsia="標楷體" w:hAnsi="標楷體" w:hint="eastAsia"/>
          <w:bCs/>
          <w:color w:val="000000"/>
        </w:rPr>
        <w:t>，</w:t>
      </w:r>
      <w:r w:rsidRPr="00813011">
        <w:rPr>
          <w:rFonts w:ascii="標楷體" w:eastAsia="標楷體" w:hAnsi="標楷體" w:hint="eastAsia"/>
          <w:b/>
          <w:bCs/>
          <w:color w:val="000000"/>
        </w:rPr>
        <w:t>前三節最後</w:t>
      </w:r>
      <w:r>
        <w:rPr>
          <w:rFonts w:ascii="標楷體" w:eastAsia="標楷體" w:hAnsi="標楷體" w:hint="eastAsia"/>
          <w:b/>
          <w:bCs/>
          <w:color w:val="000000"/>
        </w:rPr>
        <w:t>1分</w:t>
      </w:r>
      <w:r w:rsidRPr="00813011">
        <w:rPr>
          <w:rFonts w:ascii="標楷體" w:eastAsia="標楷體" w:hAnsi="標楷體" w:hint="eastAsia"/>
          <w:b/>
          <w:bCs/>
          <w:color w:val="000000"/>
        </w:rPr>
        <w:t>鐘</w:t>
      </w:r>
      <w:r>
        <w:rPr>
          <w:rFonts w:ascii="標楷體" w:eastAsia="標楷體" w:hAnsi="標楷體" w:hint="eastAsia"/>
          <w:b/>
          <w:bCs/>
          <w:color w:val="000000"/>
        </w:rPr>
        <w:t>死球</w:t>
      </w:r>
      <w:r w:rsidRPr="00813011">
        <w:rPr>
          <w:rFonts w:ascii="標楷體" w:eastAsia="標楷體" w:hAnsi="標楷體" w:hint="eastAsia"/>
          <w:b/>
          <w:bCs/>
          <w:color w:val="000000"/>
        </w:rPr>
        <w:t>停</w:t>
      </w:r>
      <w:proofErr w:type="gramStart"/>
      <w:r>
        <w:rPr>
          <w:rFonts w:ascii="標楷體" w:eastAsia="標楷體" w:hAnsi="標楷體" w:hint="eastAsia"/>
          <w:b/>
          <w:bCs/>
          <w:color w:val="000000"/>
        </w:rPr>
        <w:t>錶</w:t>
      </w:r>
      <w:proofErr w:type="gramEnd"/>
      <w:r>
        <w:rPr>
          <w:rFonts w:ascii="標楷體" w:eastAsia="標楷體" w:hAnsi="標楷體" w:hint="eastAsia"/>
          <w:bCs/>
          <w:color w:val="000000"/>
        </w:rPr>
        <w:t>，</w:t>
      </w:r>
      <w:r>
        <w:rPr>
          <w:rFonts w:ascii="標楷體" w:eastAsia="標楷體" w:hAnsi="標楷體" w:hint="eastAsia"/>
          <w:b/>
          <w:bCs/>
          <w:color w:val="000000"/>
        </w:rPr>
        <w:t>第四</w:t>
      </w:r>
      <w:r w:rsidRPr="00813011">
        <w:rPr>
          <w:rFonts w:ascii="標楷體" w:eastAsia="標楷體" w:hAnsi="標楷體" w:hint="eastAsia"/>
          <w:b/>
          <w:bCs/>
          <w:color w:val="000000"/>
        </w:rPr>
        <w:t>節最後2分鐘停</w:t>
      </w:r>
      <w:proofErr w:type="gramStart"/>
      <w:r>
        <w:rPr>
          <w:rFonts w:ascii="標楷體" w:eastAsia="標楷體" w:hAnsi="標楷體" w:hint="eastAsia"/>
          <w:b/>
          <w:bCs/>
          <w:color w:val="000000"/>
        </w:rPr>
        <w:t>錶</w:t>
      </w:r>
      <w:proofErr w:type="gramEnd"/>
      <w:r w:rsidR="002A0FD9">
        <w:rPr>
          <w:rFonts w:ascii="標楷體" w:eastAsia="標楷體" w:hAnsi="標楷體" w:hint="eastAsia"/>
          <w:bCs/>
          <w:color w:val="000000"/>
        </w:rPr>
        <w:t>，如遇延長加賽，</w:t>
      </w:r>
      <w:r w:rsidRPr="003277CA">
        <w:rPr>
          <w:rFonts w:ascii="標楷體" w:eastAsia="標楷體" w:hAnsi="標楷體" w:hint="eastAsia"/>
          <w:bCs/>
          <w:color w:val="000000"/>
        </w:rPr>
        <w:t>最後</w:t>
      </w:r>
      <w:r w:rsidR="002A0FD9">
        <w:rPr>
          <w:rFonts w:ascii="標楷體" w:eastAsia="標楷體" w:hAnsi="標楷體" w:hint="eastAsia"/>
          <w:bCs/>
          <w:color w:val="000000"/>
        </w:rPr>
        <w:t>1</w:t>
      </w:r>
      <w:bookmarkStart w:id="0" w:name="_GoBack"/>
      <w:bookmarkEnd w:id="0"/>
      <w:r w:rsidRPr="003277CA">
        <w:rPr>
          <w:rFonts w:ascii="標楷體" w:eastAsia="標楷體" w:hAnsi="標楷體" w:hint="eastAsia"/>
          <w:bCs/>
          <w:color w:val="000000"/>
        </w:rPr>
        <w:t>分鐘停</w:t>
      </w:r>
      <w:proofErr w:type="gramStart"/>
      <w:r w:rsidRPr="003277CA">
        <w:rPr>
          <w:rFonts w:ascii="標楷體" w:eastAsia="標楷體" w:hAnsi="標楷體" w:hint="eastAsia"/>
          <w:bCs/>
          <w:color w:val="000000"/>
        </w:rPr>
        <w:t>錶</w:t>
      </w:r>
      <w:proofErr w:type="gramEnd"/>
      <w:r w:rsidRPr="003277CA">
        <w:rPr>
          <w:rFonts w:ascii="標楷體" w:eastAsia="標楷體" w:hAnsi="標楷體" w:hint="eastAsia"/>
          <w:bCs/>
          <w:color w:val="000000"/>
        </w:rPr>
        <w:t>。</w:t>
      </w:r>
    </w:p>
    <w:p w:rsidR="00B546F6" w:rsidRPr="00265D94" w:rsidRDefault="00B546F6" w:rsidP="00B546F6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265D94">
        <w:rPr>
          <w:rFonts w:ascii="標楷體" w:eastAsia="標楷體" w:hAnsi="標楷體" w:hint="eastAsia"/>
        </w:rPr>
        <w:t>比賽進行中</w:t>
      </w:r>
      <w:r w:rsidRPr="00265D94">
        <w:rPr>
          <w:rFonts w:ascii="標楷體" w:eastAsia="標楷體" w:hAnsi="標楷體"/>
        </w:rPr>
        <w:t>干擾比賽</w:t>
      </w:r>
      <w:r w:rsidRPr="00265D94">
        <w:rPr>
          <w:rFonts w:ascii="標楷體" w:eastAsia="標楷體" w:hAnsi="標楷體" w:hint="eastAsia"/>
        </w:rPr>
        <w:t>或辱罵</w:t>
      </w:r>
      <w:r w:rsidRPr="00265D94">
        <w:rPr>
          <w:rFonts w:ascii="標楷體" w:eastAsia="標楷體" w:hAnsi="標楷體"/>
        </w:rPr>
        <w:t>，經勸阻不聽者，</w:t>
      </w:r>
      <w:r w:rsidRPr="00265D94">
        <w:rPr>
          <w:rFonts w:ascii="標楷體" w:eastAsia="標楷體" w:hAnsi="標楷體"/>
          <w:color w:val="000000"/>
        </w:rPr>
        <w:t>球隊</w:t>
      </w:r>
      <w:proofErr w:type="gramStart"/>
      <w:r w:rsidRPr="00265D94">
        <w:rPr>
          <w:rFonts w:ascii="標楷體" w:eastAsia="標楷體" w:hAnsi="標楷體"/>
          <w:color w:val="000000"/>
        </w:rPr>
        <w:t>隊</w:t>
      </w:r>
      <w:proofErr w:type="gramEnd"/>
      <w:r w:rsidRPr="00265D94">
        <w:rPr>
          <w:rFonts w:ascii="標楷體" w:eastAsia="標楷體" w:hAnsi="標楷體"/>
          <w:color w:val="000000"/>
        </w:rPr>
        <w:t>職員得</w:t>
      </w:r>
      <w:r>
        <w:rPr>
          <w:rFonts w:ascii="標楷體" w:eastAsia="標楷體" w:hAnsi="標楷體"/>
        </w:rPr>
        <w:t>由裁判依規則規定處理；其餘人士得由</w:t>
      </w:r>
      <w:r>
        <w:rPr>
          <w:rFonts w:ascii="標楷體" w:eastAsia="標楷體" w:hAnsi="標楷體" w:hint="eastAsia"/>
        </w:rPr>
        <w:t>主</w:t>
      </w:r>
      <w:r w:rsidRPr="00265D94">
        <w:rPr>
          <w:rFonts w:ascii="標楷體" w:eastAsia="標楷體" w:hAnsi="標楷體"/>
        </w:rPr>
        <w:t>辦單位處理。</w:t>
      </w:r>
    </w:p>
    <w:p w:rsidR="00B546F6" w:rsidRPr="00265D94" w:rsidRDefault="00B546F6" w:rsidP="00B546F6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265D94">
        <w:rPr>
          <w:rFonts w:ascii="標楷體" w:eastAsia="標楷體" w:hAnsi="標楷體"/>
        </w:rPr>
        <w:t>如遇有特殊情形，無法按照既定賽程如期比賽時，得由主辦單位與相關參賽單位協調，擇時補賽</w:t>
      </w:r>
      <w:r>
        <w:rPr>
          <w:rFonts w:ascii="標楷體" w:eastAsia="標楷體" w:hAnsi="標楷體" w:hint="eastAsia"/>
        </w:rPr>
        <w:t>或調整賽制</w:t>
      </w:r>
      <w:r w:rsidRPr="00265D94">
        <w:rPr>
          <w:rFonts w:ascii="標楷體" w:eastAsia="標楷體" w:hAnsi="標楷體"/>
        </w:rPr>
        <w:t>。</w:t>
      </w:r>
    </w:p>
    <w:p w:rsidR="00B546F6" w:rsidRDefault="00B546F6" w:rsidP="00B546F6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比賽進行時</w:t>
      </w:r>
      <w:r>
        <w:rPr>
          <w:rFonts w:ascii="標楷體" w:eastAsia="標楷體" w:hAnsi="標楷體" w:hint="eastAsia"/>
        </w:rPr>
        <w:t>，如遇</w:t>
      </w:r>
      <w:r w:rsidRPr="00265D94">
        <w:rPr>
          <w:rFonts w:ascii="標楷體" w:eastAsia="標楷體" w:hAnsi="標楷體"/>
        </w:rPr>
        <w:t>天然災害，比賽與</w:t>
      </w:r>
      <w:r w:rsidRPr="00265D94">
        <w:rPr>
          <w:rFonts w:ascii="標楷體" w:eastAsia="標楷體" w:hAnsi="標楷體" w:hint="eastAsia"/>
        </w:rPr>
        <w:t>否由</w:t>
      </w:r>
      <w:r w:rsidRPr="00265D94">
        <w:rPr>
          <w:rFonts w:ascii="標楷體" w:eastAsia="標楷體" w:hAnsi="標楷體"/>
        </w:rPr>
        <w:t>大會</w:t>
      </w:r>
      <w:r w:rsidRPr="00265D94">
        <w:rPr>
          <w:rFonts w:ascii="標楷體" w:eastAsia="標楷體" w:hAnsi="標楷體" w:hint="eastAsia"/>
        </w:rPr>
        <w:t>審判委員</w:t>
      </w:r>
      <w:r w:rsidRPr="00265D94">
        <w:rPr>
          <w:rFonts w:ascii="標楷體" w:eastAsia="標楷體" w:hAnsi="標楷體"/>
        </w:rPr>
        <w:t>及裁判裁定，各球隊不得提出異議。</w:t>
      </w:r>
    </w:p>
    <w:p w:rsidR="00B546F6" w:rsidRPr="008E1C17" w:rsidRDefault="00B546F6" w:rsidP="00B546F6">
      <w:pPr>
        <w:tabs>
          <w:tab w:val="num" w:pos="1440"/>
        </w:tabs>
        <w:jc w:val="both"/>
        <w:rPr>
          <w:rFonts w:eastAsia="標楷體"/>
        </w:rPr>
      </w:pPr>
      <w:r>
        <w:rPr>
          <w:rFonts w:eastAsia="標楷體" w:hint="eastAsia"/>
        </w:rPr>
        <w:t>伍、</w:t>
      </w:r>
      <w:r>
        <w:rPr>
          <w:rFonts w:eastAsia="標楷體" w:hint="eastAsia"/>
          <w:lang w:val="en-GB"/>
        </w:rPr>
        <w:t>罰則：</w:t>
      </w:r>
    </w:p>
    <w:p w:rsidR="00B546F6" w:rsidRDefault="00B546F6" w:rsidP="00B546F6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一、參賽選手不論在個人或團體比賽</w:t>
      </w:r>
      <w:proofErr w:type="gramStart"/>
      <w:r>
        <w:rPr>
          <w:rFonts w:ascii="標楷體" w:eastAsia="標楷體" w:hAnsi="標楷體" w:hint="eastAsia"/>
        </w:rPr>
        <w:t>期間倘</w:t>
      </w:r>
      <w:proofErr w:type="gramEnd"/>
      <w:r>
        <w:rPr>
          <w:rFonts w:ascii="標楷體" w:eastAsia="標楷體" w:hAnsi="標楷體" w:hint="eastAsia"/>
        </w:rPr>
        <w:t>有資格不符而出場比賽者，經證實即沒收比賽成績和名次且申訴以前失敗之各隊，不予重賽。</w:t>
      </w:r>
    </w:p>
    <w:p w:rsidR="00B546F6" w:rsidRDefault="00B546F6" w:rsidP="00B546F6">
      <w:pPr>
        <w:ind w:left="960" w:hangingChars="400" w:hanging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</w:t>
      </w:r>
      <w:r w:rsidRPr="002517DE">
        <w:rPr>
          <w:rFonts w:ascii="標楷體" w:eastAsia="標楷體" w:hAnsi="標楷體" w:hint="eastAsia"/>
        </w:rPr>
        <w:t>二、</w:t>
      </w:r>
      <w:r w:rsidRPr="008E1C17">
        <w:rPr>
          <w:rFonts w:ascii="標楷體" w:eastAsia="標楷體" w:hAnsi="標楷體"/>
          <w:color w:val="000000"/>
        </w:rPr>
        <w:t>比賽中如有球員發生鬥毆事件，或遇球員、球隊有關人員侮辱大會工作人員及裁判等事件發生時，大會有權取消該隊繼續比賽權利及已賽</w:t>
      </w:r>
      <w:r>
        <w:rPr>
          <w:rFonts w:ascii="標楷體" w:eastAsia="標楷體" w:hAnsi="標楷體" w:hint="eastAsia"/>
          <w:color w:val="000000"/>
        </w:rPr>
        <w:t>部分</w:t>
      </w:r>
      <w:r w:rsidRPr="008E1C17">
        <w:rPr>
          <w:rFonts w:ascii="標楷體" w:eastAsia="標楷體" w:hAnsi="標楷體"/>
          <w:color w:val="000000"/>
        </w:rPr>
        <w:t>成績不計，並於次年停止該單位籃球代表隊參加本項比賽一年，情節重大者，並報請有關單位議處。</w:t>
      </w:r>
    </w:p>
    <w:p w:rsidR="00B546F6" w:rsidRDefault="00B546F6" w:rsidP="00B546F6">
      <w:pPr>
        <w:ind w:left="960" w:hangingChars="400" w:hanging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1F60EF">
        <w:rPr>
          <w:rFonts w:ascii="標楷體" w:eastAsia="標楷體" w:hAnsi="標楷體" w:hint="eastAsia"/>
          <w:color w:val="000000"/>
        </w:rPr>
        <w:t>三、</w:t>
      </w:r>
      <w:r w:rsidRPr="001F60EF">
        <w:rPr>
          <w:rFonts w:ascii="標楷體" w:eastAsia="標楷體" w:hAnsi="標楷體"/>
          <w:color w:val="000000"/>
        </w:rPr>
        <w:t>凡比賽中被判處奪權犯規之球員或教練，立即處以禁賽</w:t>
      </w:r>
      <w:r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/>
          <w:color w:val="000000"/>
        </w:rPr>
        <w:t>場，如有</w:t>
      </w:r>
      <w:r>
        <w:rPr>
          <w:rFonts w:ascii="標楷體" w:eastAsia="標楷體" w:hAnsi="標楷體" w:hint="eastAsia"/>
          <w:color w:val="000000"/>
        </w:rPr>
        <w:t>情結重大</w:t>
      </w:r>
      <w:r w:rsidRPr="001F60EF">
        <w:rPr>
          <w:rFonts w:ascii="標楷體" w:eastAsia="標楷體" w:hAnsi="標楷體"/>
          <w:color w:val="000000"/>
        </w:rPr>
        <w:t>者則取消後續比賽資格。</w:t>
      </w:r>
    </w:p>
    <w:p w:rsidR="0073527E" w:rsidRPr="00B546F6" w:rsidRDefault="0073527E"/>
    <w:sectPr w:rsidR="0073527E" w:rsidRPr="00B546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86B5E"/>
    <w:multiLevelType w:val="hybridMultilevel"/>
    <w:tmpl w:val="B68ED29A"/>
    <w:lvl w:ilvl="0" w:tplc="6210902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A0"/>
    <w:rsid w:val="002A0FD9"/>
    <w:rsid w:val="0073527E"/>
    <w:rsid w:val="00A773A0"/>
    <w:rsid w:val="00B546F6"/>
    <w:rsid w:val="00CF26F4"/>
    <w:rsid w:val="00DF3662"/>
    <w:rsid w:val="00FC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2012-09-26T12:27:00Z</dcterms:created>
  <dcterms:modified xsi:type="dcterms:W3CDTF">2012-10-09T04:02:00Z</dcterms:modified>
</cp:coreProperties>
</file>